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511" w:rsidRPr="00F63436" w:rsidRDefault="00B43511" w:rsidP="00B43511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F63436">
        <w:rPr>
          <w:rFonts w:ascii="Times New Roman" w:hAnsi="Times New Roman" w:cs="Times New Roman"/>
          <w:sz w:val="28"/>
          <w:szCs w:val="28"/>
        </w:rPr>
        <w:t>УТВЕРЖДЕН</w:t>
      </w:r>
    </w:p>
    <w:p w:rsidR="00B43511" w:rsidRPr="00F63436" w:rsidRDefault="00B43511" w:rsidP="00B43511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F6343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43511" w:rsidRPr="00F63436" w:rsidRDefault="00B43511" w:rsidP="00B43511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F6343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43511" w:rsidRPr="00F63436" w:rsidRDefault="00B43511" w:rsidP="00B43511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F63436">
        <w:rPr>
          <w:rFonts w:ascii="Times New Roman" w:hAnsi="Times New Roman" w:cs="Times New Roman"/>
          <w:sz w:val="28"/>
          <w:szCs w:val="28"/>
        </w:rPr>
        <w:t>от</w:t>
      </w:r>
      <w:r w:rsidR="00E816E6">
        <w:rPr>
          <w:rFonts w:ascii="Times New Roman" w:hAnsi="Times New Roman" w:cs="Times New Roman"/>
          <w:sz w:val="28"/>
          <w:szCs w:val="28"/>
        </w:rPr>
        <w:t xml:space="preserve"> 31.</w:t>
      </w:r>
      <w:bookmarkStart w:id="0" w:name="_GoBack"/>
      <w:bookmarkEnd w:id="0"/>
      <w:r w:rsidR="00E816E6">
        <w:rPr>
          <w:rFonts w:ascii="Times New Roman" w:hAnsi="Times New Roman" w:cs="Times New Roman"/>
          <w:sz w:val="28"/>
          <w:szCs w:val="28"/>
        </w:rPr>
        <w:t xml:space="preserve">01.2023  </w:t>
      </w:r>
      <w:r w:rsidRPr="00F63436">
        <w:rPr>
          <w:rFonts w:ascii="Times New Roman" w:hAnsi="Times New Roman" w:cs="Times New Roman"/>
          <w:sz w:val="28"/>
          <w:szCs w:val="28"/>
        </w:rPr>
        <w:t xml:space="preserve"> №</w:t>
      </w:r>
      <w:r w:rsidR="00E816E6">
        <w:rPr>
          <w:rFonts w:ascii="Times New Roman" w:hAnsi="Times New Roman" w:cs="Times New Roman"/>
          <w:sz w:val="28"/>
          <w:szCs w:val="28"/>
        </w:rPr>
        <w:t xml:space="preserve"> 101</w:t>
      </w:r>
    </w:p>
    <w:p w:rsidR="00B43511" w:rsidRPr="00F63436" w:rsidRDefault="00B43511" w:rsidP="00B435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43511" w:rsidRPr="00F63436" w:rsidRDefault="00B43511" w:rsidP="00B435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436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B43511" w:rsidRPr="00F63436" w:rsidRDefault="00B43511" w:rsidP="00B435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436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343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3436">
        <w:rPr>
          <w:rFonts w:ascii="Times New Roman" w:hAnsi="Times New Roman" w:cs="Times New Roman"/>
          <w:b/>
          <w:sz w:val="28"/>
          <w:szCs w:val="28"/>
        </w:rPr>
        <w:t>ЗЕМЛЕПОЛЬЗОВАНИЮ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3436">
        <w:rPr>
          <w:rFonts w:ascii="Times New Roman" w:hAnsi="Times New Roman" w:cs="Times New Roman"/>
          <w:b/>
          <w:sz w:val="28"/>
          <w:szCs w:val="28"/>
        </w:rPr>
        <w:t xml:space="preserve">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3436">
        <w:rPr>
          <w:rFonts w:ascii="Times New Roman" w:hAnsi="Times New Roman" w:cs="Times New Roman"/>
          <w:b/>
          <w:sz w:val="28"/>
          <w:szCs w:val="28"/>
        </w:rPr>
        <w:t xml:space="preserve"> ЗАСТРОЙКЕ</w:t>
      </w:r>
    </w:p>
    <w:p w:rsidR="00B43511" w:rsidRPr="00F63436" w:rsidRDefault="00B43511" w:rsidP="00B435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436"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3436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3436">
        <w:rPr>
          <w:rFonts w:ascii="Times New Roman" w:hAnsi="Times New Roman" w:cs="Times New Roman"/>
          <w:b/>
          <w:sz w:val="28"/>
          <w:szCs w:val="28"/>
        </w:rPr>
        <w:t xml:space="preserve">ГОРОД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3436">
        <w:rPr>
          <w:rFonts w:ascii="Times New Roman" w:hAnsi="Times New Roman" w:cs="Times New Roman"/>
          <w:b/>
          <w:sz w:val="28"/>
          <w:szCs w:val="28"/>
        </w:rPr>
        <w:t>ВОРОНЕЖ</w:t>
      </w:r>
    </w:p>
    <w:p w:rsidR="00B43511" w:rsidRPr="00B43511" w:rsidRDefault="00B43511" w:rsidP="00B43511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4"/>
        <w:gridCol w:w="6134"/>
      </w:tblGrid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Головацкий 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заместителя главы администрации по градостроительству, председатель комиссии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Чурсанов 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Григорий Юрьевич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proofErr w:type="gram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Фатеев 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реализации генерального плана и перспективного развития управления главного архитектора администрации городского округа город Воронеж, секретарь комиссии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Астанин</w:t>
            </w:r>
            <w:proofErr w:type="spell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Владимир Иванович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член Общественной палаты городского округа город Воронеж,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Болобина</w:t>
            </w:r>
            <w:proofErr w:type="spell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управления – начальник отдела правовой работы в сфере градостроительства и имущественных отношений правового управления администрации городского округа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Бурдин</w:t>
            </w:r>
            <w:proofErr w:type="spellEnd"/>
          </w:p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3236" w:type="pct"/>
          </w:tcPr>
          <w:p w:rsid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начальник геолого-геодезического отдела управления главного архитектора администрации городского округа город Воронеж, член комиссии</w:t>
            </w:r>
          </w:p>
          <w:p w:rsidR="00514C5E" w:rsidRPr="00B43511" w:rsidRDefault="00514C5E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Воробьева </w:t>
            </w:r>
          </w:p>
          <w:p w:rsidR="00B43511" w:rsidRPr="00B43511" w:rsidRDefault="00B43511" w:rsidP="00B43511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Галина Леонидовна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экологии администрации городского округа город Воронеж, член комиссии</w:t>
            </w: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Галоян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Карина </w:t>
            </w: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Левановна</w:t>
            </w:r>
            <w:proofErr w:type="spellEnd"/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8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 </w:t>
              </w:r>
              <w:r w:rsidRPr="00B43511">
                <w:rPr>
                  <w:rFonts w:ascii="Times New Roman" w:hAnsi="Times New Roman" w:cs="Times New Roman"/>
                  <w:sz w:val="28"/>
                  <w:szCs w:val="28"/>
                </w:rPr>
                <w:t>исполняющий обязанности руководителя управления имущественных и земельных отношений</w:t>
              </w:r>
            </w:hyperlink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Голиков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Геннадий Сергеевич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  <w:hyperlink r:id="rId9" w:history="1">
              <w:r w:rsidRPr="00B43511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административно-технического контроля</w:t>
              </w:r>
            </w:hyperlink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483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Григорьева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Ирина Михайловна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  <w:hyperlink r:id="rId10" w:history="1">
              <w:r w:rsidRPr="00B43511">
                <w:rPr>
                  <w:rFonts w:ascii="Times New Roman" w:hAnsi="Times New Roman" w:cs="Times New Roman"/>
                  <w:sz w:val="28"/>
                  <w:szCs w:val="28"/>
                </w:rPr>
                <w:t>разрешительной документации в области строительства</w:t>
              </w:r>
            </w:hyperlink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842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Гусев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Михаил Николаевич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областной Думы,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924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Добрынин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Игорь Олегович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руководителя управления строительной политики администрации городского округа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Кандыбин</w:t>
            </w:r>
            <w:proofErr w:type="spell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Иван Владимирович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Китаев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Евгений Петрович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областной Думы,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894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Клепикова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Анна Юрьевна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начальник отдела инженерных сетей и сооружений управления главного архитектора администрации городского округа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Котов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Олег Владимирович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дорожного хозяйства администрации городского округа город Воронеж, член комиссии</w:t>
            </w:r>
          </w:p>
        </w:tc>
      </w:tr>
      <w:tr w:rsidR="00B43511" w:rsidRPr="00B43511" w:rsidTr="00B43511">
        <w:trPr>
          <w:trHeight w:val="956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Латынин</w:t>
            </w:r>
            <w:proofErr w:type="spell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 администрации городского округа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Сергеев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отдела подготовки градостроительных планов управления главного архитектора администрации городского округа</w:t>
            </w:r>
            <w:proofErr w:type="gram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Соболев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Андрей Иванович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Солтанов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Максим </w:t>
            </w: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Шахинович</w:t>
            </w:r>
            <w:proofErr w:type="spellEnd"/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810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Сурина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Евгения Владимировна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начальник отдела подготовки документов в сфере градостроительства и земельных отношений управления главного архитектора администрации городского округа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Сурков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Павел Васильевич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отдела информационного обеспечения управления главного архитектора администрации городского округа</w:t>
            </w:r>
            <w:proofErr w:type="gram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Фуфаев</w:t>
            </w:r>
            <w:proofErr w:type="spell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Никита Олегович</w:t>
            </w:r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628"/>
        </w:trPr>
        <w:tc>
          <w:tcPr>
            <w:tcW w:w="1764" w:type="pct"/>
          </w:tcPr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Хомук</w:t>
            </w:r>
            <w:proofErr w:type="spellEnd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3511" w:rsidRPr="00B43511" w:rsidRDefault="00B43511" w:rsidP="00B435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  <w:proofErr w:type="spellStart"/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Иларионович</w:t>
            </w:r>
            <w:proofErr w:type="spellEnd"/>
          </w:p>
        </w:tc>
        <w:tc>
          <w:tcPr>
            <w:tcW w:w="3236" w:type="pct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11" w:anchor="open1" w:history="1">
              <w:r w:rsidRPr="00B43511">
                <w:rPr>
                  <w:rFonts w:ascii="Times New Roman" w:hAnsi="Times New Roman" w:cs="Times New Roman"/>
                  <w:sz w:val="28"/>
                  <w:szCs w:val="28"/>
                </w:rPr>
                <w:t>руководитель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</w:t>
              </w:r>
            </w:hyperlink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425"/>
        </w:trPr>
        <w:tc>
          <w:tcPr>
            <w:tcW w:w="5000" w:type="pct"/>
            <w:gridSpan w:val="2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Представитель департамента архитектуры и градостроительства Воронежской области,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415"/>
        </w:trPr>
        <w:tc>
          <w:tcPr>
            <w:tcW w:w="5000" w:type="pct"/>
            <w:gridSpan w:val="2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Представитель управления по охране объектов культурного наследия Воронежской области,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628"/>
        </w:trPr>
        <w:tc>
          <w:tcPr>
            <w:tcW w:w="5000" w:type="pct"/>
            <w:gridSpan w:val="2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Представитель Управления Федеральной службы по надзору в сфере защиты прав потребителей и благополучия человека по Воронежской области,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415"/>
        </w:trPr>
        <w:tc>
          <w:tcPr>
            <w:tcW w:w="5000" w:type="pct"/>
            <w:gridSpan w:val="2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r w:rsidR="00B61D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нспекции государственного строительного надзора Воронежской области, член комиссии (по согласованию)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511" w:rsidRPr="00B43511" w:rsidTr="00B43511">
        <w:trPr>
          <w:trHeight w:val="1053"/>
        </w:trPr>
        <w:tc>
          <w:tcPr>
            <w:tcW w:w="5000" w:type="pct"/>
            <w:gridSpan w:val="2"/>
          </w:tcPr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1">
              <w:rPr>
                <w:rFonts w:ascii="Times New Roman" w:hAnsi="Times New Roman" w:cs="Times New Roman"/>
                <w:sz w:val="28"/>
                <w:szCs w:val="28"/>
              </w:rPr>
              <w:t>Представитель управы района городского округа город Воронеж по месту расположения рассматриваемого объекта, член комиссии</w:t>
            </w:r>
          </w:p>
          <w:p w:rsidR="00B43511" w:rsidRPr="00B43511" w:rsidRDefault="00B43511" w:rsidP="00B435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511" w:rsidRDefault="00B43511" w:rsidP="00B435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3511" w:rsidRDefault="00B43511" w:rsidP="00B43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3511" w:rsidRDefault="00B43511" w:rsidP="00B43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43511" w:rsidTr="00B43511">
        <w:tc>
          <w:tcPr>
            <w:tcW w:w="4785" w:type="dxa"/>
          </w:tcPr>
          <w:p w:rsidR="00B43511" w:rsidRPr="00D8055B" w:rsidRDefault="00B43511" w:rsidP="00B43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055B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D8055B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B43511" w:rsidRPr="00D8055B" w:rsidRDefault="00B43511" w:rsidP="00B43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55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B43511" w:rsidRDefault="00B43511" w:rsidP="00B43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55B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43511" w:rsidRDefault="00B43511" w:rsidP="00B43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511" w:rsidRDefault="00B43511" w:rsidP="00B43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511" w:rsidRDefault="00B43511" w:rsidP="00B4351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B43511" w:rsidRDefault="00B43511" w:rsidP="00B43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43511" w:rsidSect="00B43511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A20" w:rsidRDefault="00442A20" w:rsidP="00B43511">
      <w:pPr>
        <w:spacing w:after="0" w:line="240" w:lineRule="auto"/>
      </w:pPr>
      <w:r>
        <w:separator/>
      </w:r>
    </w:p>
  </w:endnote>
  <w:endnote w:type="continuationSeparator" w:id="0">
    <w:p w:rsidR="00442A20" w:rsidRDefault="00442A20" w:rsidP="00B4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A20" w:rsidRDefault="00442A20" w:rsidP="00B43511">
      <w:pPr>
        <w:spacing w:after="0" w:line="240" w:lineRule="auto"/>
      </w:pPr>
      <w:r>
        <w:separator/>
      </w:r>
    </w:p>
  </w:footnote>
  <w:footnote w:type="continuationSeparator" w:id="0">
    <w:p w:rsidR="00442A20" w:rsidRDefault="00442A20" w:rsidP="00B43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6051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43511" w:rsidRPr="00B43511" w:rsidRDefault="00B4351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5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5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5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16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5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43511" w:rsidRPr="00B43511" w:rsidRDefault="00B43511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511"/>
    <w:rsid w:val="00217C0D"/>
    <w:rsid w:val="00442A20"/>
    <w:rsid w:val="00514C5E"/>
    <w:rsid w:val="00B43511"/>
    <w:rsid w:val="00B61DEE"/>
    <w:rsid w:val="00E8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351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B43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3511"/>
  </w:style>
  <w:style w:type="paragraph" w:styleId="a6">
    <w:name w:val="footer"/>
    <w:basedOn w:val="a"/>
    <w:link w:val="a7"/>
    <w:uiPriority w:val="99"/>
    <w:unhideWhenUsed/>
    <w:rsid w:val="00B4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3511"/>
  </w:style>
  <w:style w:type="paragraph" w:styleId="a8">
    <w:name w:val="Balloon Text"/>
    <w:basedOn w:val="a"/>
    <w:link w:val="a9"/>
    <w:uiPriority w:val="99"/>
    <w:semiHidden/>
    <w:unhideWhenUsed/>
    <w:rsid w:val="00514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4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351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B43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3511"/>
  </w:style>
  <w:style w:type="paragraph" w:styleId="a6">
    <w:name w:val="footer"/>
    <w:basedOn w:val="a"/>
    <w:link w:val="a7"/>
    <w:uiPriority w:val="99"/>
    <w:unhideWhenUsed/>
    <w:rsid w:val="00B4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3511"/>
  </w:style>
  <w:style w:type="paragraph" w:styleId="a8">
    <w:name w:val="Balloon Text"/>
    <w:basedOn w:val="a"/>
    <w:link w:val="a9"/>
    <w:uiPriority w:val="99"/>
    <w:semiHidden/>
    <w:unhideWhenUsed/>
    <w:rsid w:val="00514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4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ronezh-city.ru/administration/structure/detail/4005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oronezh-city.ru/administration/organizations/detail/23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oronezh-city.ru/administration/structure/detail/120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oronezh-city.ru/administration/structure/detail/111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F5D2E-FB02-458A-B556-0BE3212D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2023-01-26T07:02:00Z</cp:lastPrinted>
  <dcterms:created xsi:type="dcterms:W3CDTF">2023-02-01T14:31:00Z</dcterms:created>
  <dcterms:modified xsi:type="dcterms:W3CDTF">2023-02-01T14:31:00Z</dcterms:modified>
</cp:coreProperties>
</file>